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1D" w:rsidRDefault="009D611D" w:rsidP="00810465">
      <w:pPr>
        <w:pStyle w:val="NormalWeb"/>
        <w:jc w:val="center"/>
        <w:rPr>
          <w:rStyle w:val="Gl"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6229350</wp:posOffset>
            </wp:positionH>
            <wp:positionV relativeFrom="page">
              <wp:align>top</wp:align>
            </wp:positionV>
            <wp:extent cx="1250315" cy="139065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khalogoson-Photoroo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465" w:rsidRPr="009D611D" w:rsidRDefault="009D611D" w:rsidP="009D611D">
      <w:pPr>
        <w:pStyle w:val="NormalWeb"/>
        <w:jc w:val="center"/>
        <w:rPr>
          <w:b/>
        </w:rPr>
      </w:pPr>
      <w:r>
        <w:rPr>
          <w:b/>
          <w:noProof/>
        </w:rPr>
        <w:t xml:space="preserve">         </w:t>
      </w:r>
      <w:r w:rsidRPr="009D611D">
        <w:rPr>
          <w:b/>
          <w:noProof/>
        </w:rPr>
        <w:t>AKHA GEMİ VE YAT AC. SEY. TUR. TİC. A.Ş.</w:t>
      </w:r>
    </w:p>
    <w:p w:rsidR="00810465" w:rsidRDefault="00810465" w:rsidP="009D611D">
      <w:pPr>
        <w:pStyle w:val="NormalWeb"/>
        <w:jc w:val="center"/>
      </w:pPr>
      <w:r>
        <w:rPr>
          <w:rStyle w:val="Gl"/>
        </w:rPr>
        <w:t>BİLGİLENDİRME</w:t>
      </w:r>
    </w:p>
    <w:p w:rsidR="00810465" w:rsidRDefault="00810465" w:rsidP="00810465">
      <w:pPr>
        <w:pStyle w:val="NormalWeb"/>
      </w:pPr>
      <w:r>
        <w:t>Sayın Yolcumuz,</w:t>
      </w:r>
    </w:p>
    <w:p w:rsidR="00810465" w:rsidRPr="00B95341" w:rsidRDefault="00810465" w:rsidP="00810465">
      <w:pPr>
        <w:pStyle w:val="NormalWeb"/>
      </w:pPr>
      <w:r w:rsidRPr="00B95341">
        <w:t xml:space="preserve">Yunanistan’a seyahatinizi </w:t>
      </w:r>
      <w:r w:rsidRPr="00B95341">
        <w:rPr>
          <w:rStyle w:val="Gl"/>
          <w:b w:val="0"/>
        </w:rPr>
        <w:t>Kapıda Vize Uygulaması</w:t>
      </w:r>
      <w:r w:rsidRPr="00B95341">
        <w:t xml:space="preserve"> kapsamında gerçekleştirmekte olduğunuzu önemle hatırlatırız. Bu kapsamda, </w:t>
      </w:r>
      <w:r w:rsidRPr="00B95341">
        <w:rPr>
          <w:rStyle w:val="Gl"/>
          <w:b w:val="0"/>
        </w:rPr>
        <w:t>kapıda vize başvurunuzu Yunanistan Gümrük Sahasında yapacağınızı</w:t>
      </w:r>
      <w:r w:rsidRPr="00B95341">
        <w:rPr>
          <w:b/>
        </w:rPr>
        <w:t xml:space="preserve"> </w:t>
      </w:r>
      <w:r w:rsidRPr="00B95341">
        <w:t xml:space="preserve">ve </w:t>
      </w:r>
      <w:r w:rsidRPr="00B95341">
        <w:rPr>
          <w:rStyle w:val="Gl"/>
          <w:b w:val="0"/>
        </w:rPr>
        <w:t>Yunanistan Devleti’nin kapıda vize başvurunuzu reddetme hakkına sahip olduğunu</w:t>
      </w:r>
      <w:r w:rsidRPr="00B95341">
        <w:t xml:space="preserve"> bilmelisiniz.</w:t>
      </w:r>
    </w:p>
    <w:p w:rsidR="00810465" w:rsidRPr="00B95341" w:rsidRDefault="00810465" w:rsidP="00810465">
      <w:pPr>
        <w:pStyle w:val="NormalWeb"/>
      </w:pPr>
      <w:r w:rsidRPr="00B95341">
        <w:t xml:space="preserve">Kapıda vize başvurunuzun </w:t>
      </w:r>
      <w:r w:rsidRPr="00B95341">
        <w:rPr>
          <w:rStyle w:val="Gl"/>
          <w:b w:val="0"/>
        </w:rPr>
        <w:t>reddedilmesi</w:t>
      </w:r>
      <w:r w:rsidR="00802437">
        <w:rPr>
          <w:rStyle w:val="Gl"/>
          <w:b w:val="0"/>
        </w:rPr>
        <w:t xml:space="preserve"> veya kabul edilmemesi</w:t>
      </w:r>
      <w:r w:rsidRPr="00B95341">
        <w:rPr>
          <w:rStyle w:val="Gl"/>
          <w:b w:val="0"/>
        </w:rPr>
        <w:t xml:space="preserve"> halinde</w:t>
      </w:r>
      <w:r w:rsidRPr="00B95341">
        <w:rPr>
          <w:rStyle w:val="Gl"/>
        </w:rPr>
        <w:t xml:space="preserve"> Marmaris Ferry Tours Seyahat </w:t>
      </w:r>
      <w:proofErr w:type="spellStart"/>
      <w:r w:rsidRPr="00B95341">
        <w:rPr>
          <w:rStyle w:val="Gl"/>
        </w:rPr>
        <w:t>Acentası</w:t>
      </w:r>
      <w:proofErr w:type="spellEnd"/>
      <w:r w:rsidRPr="00B95341">
        <w:rPr>
          <w:rStyle w:val="Gl"/>
        </w:rPr>
        <w:t xml:space="preserve"> </w:t>
      </w:r>
      <w:r w:rsidRPr="00B95341">
        <w:rPr>
          <w:rStyle w:val="Gl"/>
          <w:b w:val="0"/>
        </w:rPr>
        <w:t>ve iş birliği içinde olduğumuz acentelerin herhangi bir sorumluluğu</w:t>
      </w:r>
      <w:r w:rsidR="003041EE">
        <w:rPr>
          <w:rStyle w:val="Gl"/>
          <w:b w:val="0"/>
        </w:rPr>
        <w:t xml:space="preserve"> </w:t>
      </w:r>
      <w:r w:rsidRPr="00B95341">
        <w:rPr>
          <w:rStyle w:val="Gl"/>
          <w:b w:val="0"/>
        </w:rPr>
        <w:t>bulunmamaktadır</w:t>
      </w:r>
      <w:r w:rsidRPr="00B95341">
        <w:t>.</w:t>
      </w:r>
    </w:p>
    <w:p w:rsidR="00810465" w:rsidRPr="00B95341" w:rsidRDefault="00810465" w:rsidP="00810465">
      <w:pPr>
        <w:pStyle w:val="NormalWeb"/>
      </w:pPr>
      <w:r w:rsidRPr="00B95341">
        <w:t xml:space="preserve">Kapıda vize başvurunuzun reddedilmesi durumunda </w:t>
      </w:r>
      <w:r w:rsidRPr="00B95341">
        <w:rPr>
          <w:rStyle w:val="Gl"/>
          <w:b w:val="0"/>
        </w:rPr>
        <w:t>Türkiye’ye dönüşünüz, firmamızın belirlemiş olduğu sefer saatlerinde gerçekleştirilecektir</w:t>
      </w:r>
      <w:r w:rsidRPr="00B95341">
        <w:rPr>
          <w:b/>
        </w:rPr>
        <w:t>.</w:t>
      </w:r>
      <w:r w:rsidRPr="00B95341">
        <w:t xml:space="preserve"> Başvurusu reddedilen yolcular için </w:t>
      </w:r>
      <w:r w:rsidRPr="00B95341">
        <w:rPr>
          <w:rStyle w:val="Gl"/>
          <w:b w:val="0"/>
        </w:rPr>
        <w:t>özel dönüş seferi düzenlenmeyecektir</w:t>
      </w:r>
      <w:r w:rsidRPr="00B95341">
        <w:t xml:space="preserve">. Vize başvurunuzun reddedilmesi halinde, </w:t>
      </w:r>
      <w:r w:rsidRPr="00B95341">
        <w:rPr>
          <w:rStyle w:val="Gl"/>
          <w:b w:val="0"/>
        </w:rPr>
        <w:t>gidiş ve dönüş feribot bileti ücretleri tamamen yolcuya aittir</w:t>
      </w:r>
      <w:r w:rsidRPr="00B95341">
        <w:t xml:space="preserve">. Marmaris Ferry Tours Seyahat </w:t>
      </w:r>
      <w:proofErr w:type="spellStart"/>
      <w:r w:rsidRPr="00B95341">
        <w:t>Acentası</w:t>
      </w:r>
      <w:proofErr w:type="spellEnd"/>
      <w:r w:rsidRPr="00B95341">
        <w:t xml:space="preserve"> ve acentelerimiz, bu durumda herhangi bir maddi veya manevi sorumluluk kabul etmemektedir.</w:t>
      </w:r>
    </w:p>
    <w:p w:rsidR="00810465" w:rsidRDefault="00810465" w:rsidP="00B95341">
      <w:pPr>
        <w:pStyle w:val="NormalWeb"/>
        <w:jc w:val="center"/>
      </w:pPr>
      <w:r>
        <w:rPr>
          <w:rStyle w:val="Gl"/>
        </w:rPr>
        <w:t>TAAHHÜTNAME</w:t>
      </w:r>
    </w:p>
    <w:p w:rsidR="00810465" w:rsidRPr="00B95341" w:rsidRDefault="00810465" w:rsidP="00810465">
      <w:pPr>
        <w:pStyle w:val="NormalWeb"/>
        <w:rPr>
          <w:b/>
        </w:rPr>
      </w:pPr>
      <w:r w:rsidRPr="00B95341">
        <w:rPr>
          <w:rStyle w:val="Gl"/>
          <w:b w:val="0"/>
        </w:rPr>
        <w:t>Kapıda vize uygulaması ile Yunanistan’a seyahat edeceğimi, bu uygulama kapsamında vizemin olmadığını ve vize başvurumu Yunanistan’daki gümrük sahasında yapacağımı biliyorum.</w:t>
      </w:r>
    </w:p>
    <w:p w:rsidR="00810465" w:rsidRDefault="00810465" w:rsidP="00810465">
      <w:pPr>
        <w:pStyle w:val="NormalWeb"/>
      </w:pPr>
      <w:r>
        <w:t>Yunanistan Devleti’nin kapıda vize başvurumu reddetmesi</w:t>
      </w:r>
      <w:r w:rsidR="00802437">
        <w:t xml:space="preserve"> veya kabul etmemesi</w:t>
      </w:r>
      <w:r>
        <w:t xml:space="preserve"> halinde </w:t>
      </w:r>
      <w:r w:rsidRPr="00B95341">
        <w:rPr>
          <w:rStyle w:val="Gl"/>
          <w:b w:val="0"/>
        </w:rPr>
        <w:t>tüm sorumluluğun şahsıma ait olduğunu</w:t>
      </w:r>
      <w:r>
        <w:t xml:space="preserve">, Marmaris Ferry Tours Seyahat </w:t>
      </w:r>
      <w:proofErr w:type="spellStart"/>
      <w:r>
        <w:t>Acentası</w:t>
      </w:r>
      <w:proofErr w:type="spellEnd"/>
      <w:r>
        <w:t xml:space="preserve"> veya iş birliği içindeki diğer acentelerden </w:t>
      </w:r>
      <w:r w:rsidRPr="00B95341">
        <w:rPr>
          <w:rStyle w:val="Gl"/>
          <w:b w:val="0"/>
        </w:rPr>
        <w:t>herhangi bir maddi veya manevi tazminat ya da alacak talebinde bulunmayacağımı</w:t>
      </w:r>
      <w:r>
        <w:t xml:space="preserve"> kabul ve taahhüt ederim.</w:t>
      </w:r>
    </w:p>
    <w:p w:rsidR="00810465" w:rsidRPr="00B95341" w:rsidRDefault="00810465" w:rsidP="00810465">
      <w:pPr>
        <w:pStyle w:val="NormalWeb"/>
        <w:rPr>
          <w:b/>
        </w:rPr>
      </w:pPr>
      <w:r>
        <w:t xml:space="preserve">Vize başvuruma olumsuz yanıt verilmesi halinde </w:t>
      </w:r>
      <w:r w:rsidRPr="00B95341">
        <w:rPr>
          <w:rStyle w:val="Gl"/>
          <w:b w:val="0"/>
        </w:rPr>
        <w:t>Türkiye’ye dönüş bilet ücretimi kendim karşılayacağımı</w:t>
      </w:r>
      <w:r>
        <w:t xml:space="preserve"> ve tarafım için </w:t>
      </w:r>
      <w:r w:rsidRPr="00B95341">
        <w:rPr>
          <w:rStyle w:val="Gl"/>
          <w:b w:val="0"/>
        </w:rPr>
        <w:t>özel bir dönüş seferi düzenlenmeyeceğini</w:t>
      </w:r>
      <w:r>
        <w:t xml:space="preserve">; Türkiye’ye dönüşümün, firmanın belirlemiş olduğu sefer saatlerinde gerçekleştirileceğini bildiğimi </w:t>
      </w:r>
      <w:r w:rsidRPr="00B95341">
        <w:rPr>
          <w:rStyle w:val="Gl"/>
          <w:b w:val="0"/>
        </w:rPr>
        <w:t>kabul ve taahhüt ederim</w:t>
      </w:r>
      <w:r w:rsidRPr="00B95341">
        <w:rPr>
          <w:b/>
        </w:rPr>
        <w:t>.</w:t>
      </w:r>
    </w:p>
    <w:p w:rsidR="00810465" w:rsidRDefault="00810465" w:rsidP="00810465">
      <w:pPr>
        <w:pStyle w:val="NormalWeb"/>
      </w:pPr>
      <w:r>
        <w:t xml:space="preserve">(Lütfen yukarıdaki metni okuyarak aşağıya </w:t>
      </w:r>
      <w:r w:rsidRPr="00B95341">
        <w:rPr>
          <w:rStyle w:val="Gl"/>
          <w:b w:val="0"/>
        </w:rPr>
        <w:t>el yazısı ile</w:t>
      </w:r>
      <w:r>
        <w:t xml:space="preserve"> "OKUDUM, ANLADIM</w:t>
      </w:r>
      <w:r w:rsidR="00B95341">
        <w:t>, KABUL EDİYORUM</w:t>
      </w:r>
      <w:r>
        <w:t>" yazınız.)</w:t>
      </w:r>
    </w:p>
    <w:p w:rsidR="00810465" w:rsidRDefault="00810465" w:rsidP="00810465">
      <w:pPr>
        <w:pStyle w:val="NormalWeb"/>
      </w:pPr>
      <w:proofErr w:type="gramStart"/>
      <w:r>
        <w:t>…………………………………………………………………………….</w:t>
      </w:r>
      <w:proofErr w:type="gramEnd"/>
    </w:p>
    <w:p w:rsidR="00BB3DD2" w:rsidRPr="00810465" w:rsidRDefault="00810465" w:rsidP="00CA6C02">
      <w:pPr>
        <w:pStyle w:val="NormalWeb"/>
      </w:pPr>
      <w:r>
        <w:rPr>
          <w:rStyle w:val="Gl"/>
        </w:rPr>
        <w:t>İSİM</w:t>
      </w:r>
      <w:r>
        <w:t xml:space="preserve"> : </w:t>
      </w:r>
      <w:proofErr w:type="gramStart"/>
      <w:r>
        <w:t>…………………………………….</w:t>
      </w:r>
      <w:proofErr w:type="gramEnd"/>
      <w:r>
        <w:br/>
      </w:r>
      <w:r>
        <w:rPr>
          <w:rStyle w:val="Gl"/>
        </w:rPr>
        <w:t>SOYİSİM</w:t>
      </w:r>
      <w:r>
        <w:t xml:space="preserve"> : …………………………………….</w:t>
      </w:r>
      <w:r>
        <w:br/>
      </w:r>
      <w:r>
        <w:rPr>
          <w:rStyle w:val="Gl"/>
        </w:rPr>
        <w:t>TC VEYA PASAPORT NO</w:t>
      </w:r>
      <w:r>
        <w:t xml:space="preserve"> : …………………………………….</w:t>
      </w:r>
      <w:r>
        <w:br/>
      </w:r>
      <w:r>
        <w:rPr>
          <w:rStyle w:val="Gl"/>
        </w:rPr>
        <w:t>İMZA</w:t>
      </w:r>
      <w:r>
        <w:t xml:space="preserve"> : …………………………………….</w:t>
      </w:r>
      <w:r>
        <w:br/>
      </w:r>
      <w:r>
        <w:rPr>
          <w:rStyle w:val="Gl"/>
        </w:rPr>
        <w:t>TARİH</w:t>
      </w:r>
      <w:r>
        <w:t xml:space="preserve"> : …………………………………….</w:t>
      </w:r>
    </w:p>
    <w:sectPr w:rsidR="00BB3DD2" w:rsidRPr="00810465" w:rsidSect="008B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465"/>
    <w:rsid w:val="000904E2"/>
    <w:rsid w:val="003041EE"/>
    <w:rsid w:val="00802437"/>
    <w:rsid w:val="00810465"/>
    <w:rsid w:val="008822D8"/>
    <w:rsid w:val="008B1880"/>
    <w:rsid w:val="009578D8"/>
    <w:rsid w:val="009D611D"/>
    <w:rsid w:val="00B95341"/>
    <w:rsid w:val="00BB3DD2"/>
    <w:rsid w:val="00CA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10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unal</dc:creator>
  <cp:lastModifiedBy>Naci</cp:lastModifiedBy>
  <cp:revision>6</cp:revision>
  <cp:lastPrinted>2025-04-09T09:47:00Z</cp:lastPrinted>
  <dcterms:created xsi:type="dcterms:W3CDTF">2025-03-01T07:28:00Z</dcterms:created>
  <dcterms:modified xsi:type="dcterms:W3CDTF">2025-04-14T08:24:00Z</dcterms:modified>
</cp:coreProperties>
</file>